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3629" w14:textId="663A65AC" w:rsidR="00A524F9" w:rsidRDefault="00B50BDB" w:rsidP="0069205F">
      <w:r>
        <w:rPr>
          <w:noProof/>
        </w:rPr>
        <w:drawing>
          <wp:inline distT="0" distB="0" distL="0" distR="0" wp14:anchorId="6E80A037" wp14:editId="695B7284">
            <wp:extent cx="2705100" cy="895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inline>
        </w:drawing>
      </w:r>
      <w:r w:rsidR="0069205F">
        <w:tab/>
      </w:r>
      <w:r w:rsidR="0069205F">
        <w:tab/>
        <w:t xml:space="preserve">                 </w:t>
      </w:r>
      <w:r>
        <w:rPr>
          <w:noProof/>
        </w:rPr>
        <w:drawing>
          <wp:inline distT="0" distB="0" distL="0" distR="0" wp14:anchorId="578F406F" wp14:editId="277B0D47">
            <wp:extent cx="2914650" cy="809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809625"/>
                    </a:xfrm>
                    <a:prstGeom prst="rect">
                      <a:avLst/>
                    </a:prstGeom>
                    <a:noFill/>
                    <a:ln>
                      <a:noFill/>
                    </a:ln>
                  </pic:spPr>
                </pic:pic>
              </a:graphicData>
            </a:graphic>
          </wp:inline>
        </w:drawing>
      </w:r>
    </w:p>
    <w:p w14:paraId="7AA07219" w14:textId="77777777" w:rsidR="00B75AD1" w:rsidRDefault="00B75AD1" w:rsidP="008E20AD">
      <w:pPr>
        <w:jc w:val="center"/>
        <w:rPr>
          <w:b/>
          <w:sz w:val="28"/>
          <w:szCs w:val="28"/>
        </w:rPr>
      </w:pPr>
    </w:p>
    <w:p w14:paraId="7846138D" w14:textId="77777777" w:rsidR="00B75AD1" w:rsidRDefault="00B75AD1" w:rsidP="008E20AD">
      <w:pPr>
        <w:jc w:val="center"/>
        <w:rPr>
          <w:b/>
          <w:sz w:val="28"/>
          <w:szCs w:val="28"/>
        </w:rPr>
      </w:pPr>
    </w:p>
    <w:p w14:paraId="33690CC6" w14:textId="07F746F6" w:rsidR="008E20AD" w:rsidRPr="00B50BDB" w:rsidRDefault="00271939" w:rsidP="008E20AD">
      <w:pPr>
        <w:jc w:val="center"/>
        <w:rPr>
          <w:b/>
          <w:color w:val="0070C0"/>
          <w:sz w:val="28"/>
          <w:szCs w:val="28"/>
        </w:rPr>
      </w:pPr>
      <w:r w:rsidRPr="00B50BDB">
        <w:rPr>
          <w:b/>
          <w:color w:val="0070C0"/>
          <w:sz w:val="28"/>
          <w:szCs w:val="28"/>
        </w:rPr>
        <w:t>Positive Action Engagement</w:t>
      </w:r>
      <w:r w:rsidR="008E20AD" w:rsidRPr="00B50BDB">
        <w:rPr>
          <w:b/>
          <w:color w:val="0070C0"/>
          <w:sz w:val="28"/>
          <w:szCs w:val="28"/>
        </w:rPr>
        <w:t xml:space="preserve"> Volunteer</w:t>
      </w:r>
      <w:r w:rsidR="00BB4A64" w:rsidRPr="00B50BDB">
        <w:rPr>
          <w:b/>
          <w:color w:val="0070C0"/>
          <w:sz w:val="28"/>
          <w:szCs w:val="28"/>
        </w:rPr>
        <w:t xml:space="preserve"> (P</w:t>
      </w:r>
      <w:r w:rsidR="00163098" w:rsidRPr="00B50BDB">
        <w:rPr>
          <w:b/>
          <w:color w:val="0070C0"/>
          <w:sz w:val="28"/>
          <w:szCs w:val="28"/>
        </w:rPr>
        <w:t>AE</w:t>
      </w:r>
      <w:r w:rsidR="00BB4A64" w:rsidRPr="00B50BDB">
        <w:rPr>
          <w:b/>
          <w:color w:val="0070C0"/>
          <w:sz w:val="28"/>
          <w:szCs w:val="28"/>
        </w:rPr>
        <w:t>V)</w:t>
      </w:r>
      <w:r w:rsidR="008E20AD" w:rsidRPr="00B50BDB">
        <w:rPr>
          <w:b/>
          <w:color w:val="0070C0"/>
          <w:sz w:val="28"/>
          <w:szCs w:val="28"/>
        </w:rPr>
        <w:t xml:space="preserve"> Role Profile</w:t>
      </w:r>
    </w:p>
    <w:p w14:paraId="601BC7D8" w14:textId="77777777" w:rsidR="008E20AD" w:rsidRPr="007956B3" w:rsidRDefault="008E20AD" w:rsidP="00AC3B0A">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9238"/>
      </w:tblGrid>
      <w:tr w:rsidR="008E20AD" w14:paraId="5B55264A" w14:textId="77777777" w:rsidTr="007956B3">
        <w:tc>
          <w:tcPr>
            <w:tcW w:w="1526" w:type="dxa"/>
          </w:tcPr>
          <w:p w14:paraId="24CE80FD" w14:textId="77777777" w:rsidR="008E20AD" w:rsidRPr="00B50BDB" w:rsidRDefault="008E20AD" w:rsidP="008E0F48">
            <w:pPr>
              <w:spacing w:before="60" w:after="60"/>
              <w:rPr>
                <w:b/>
                <w:color w:val="0070C0"/>
              </w:rPr>
            </w:pPr>
            <w:r w:rsidRPr="00B50BDB">
              <w:rPr>
                <w:b/>
                <w:color w:val="0070C0"/>
              </w:rPr>
              <w:t>Role Title:</w:t>
            </w:r>
          </w:p>
        </w:tc>
        <w:tc>
          <w:tcPr>
            <w:tcW w:w="9355" w:type="dxa"/>
          </w:tcPr>
          <w:p w14:paraId="21372362" w14:textId="4BFC9B97" w:rsidR="008E20AD" w:rsidRPr="00271939" w:rsidRDefault="00271939" w:rsidP="00754516">
            <w:pPr>
              <w:spacing w:before="60" w:after="60"/>
            </w:pPr>
            <w:r w:rsidRPr="00271939">
              <w:t>Positive Action Engagement Volunteer</w:t>
            </w:r>
          </w:p>
        </w:tc>
      </w:tr>
      <w:tr w:rsidR="008E4FCA" w14:paraId="23496F0B" w14:textId="77777777" w:rsidTr="007956B3">
        <w:tc>
          <w:tcPr>
            <w:tcW w:w="1526" w:type="dxa"/>
          </w:tcPr>
          <w:p w14:paraId="6CAACDDB" w14:textId="77777777" w:rsidR="008E4FCA" w:rsidRPr="00B50BDB" w:rsidRDefault="008E4FCA" w:rsidP="008E4FCA">
            <w:pPr>
              <w:spacing w:before="60" w:after="60"/>
              <w:rPr>
                <w:b/>
                <w:color w:val="0070C0"/>
              </w:rPr>
            </w:pPr>
            <w:r w:rsidRPr="00B50BDB">
              <w:rPr>
                <w:b/>
                <w:color w:val="0070C0"/>
              </w:rPr>
              <w:t>BCU/Dept:</w:t>
            </w:r>
          </w:p>
        </w:tc>
        <w:tc>
          <w:tcPr>
            <w:tcW w:w="9355" w:type="dxa"/>
          </w:tcPr>
          <w:p w14:paraId="6FA836C1" w14:textId="411ACDFC" w:rsidR="008E4FCA" w:rsidRPr="00287712" w:rsidRDefault="00271939" w:rsidP="008E4FCA">
            <w:pPr>
              <w:spacing w:before="60" w:after="60"/>
            </w:pPr>
            <w:r>
              <w:t xml:space="preserve">Positive Action </w:t>
            </w:r>
          </w:p>
        </w:tc>
      </w:tr>
      <w:tr w:rsidR="008E20AD" w14:paraId="05339745" w14:textId="77777777" w:rsidTr="007956B3">
        <w:tc>
          <w:tcPr>
            <w:tcW w:w="1526" w:type="dxa"/>
          </w:tcPr>
          <w:p w14:paraId="5335C63F" w14:textId="77777777" w:rsidR="008E20AD" w:rsidRPr="00B50BDB" w:rsidRDefault="008E4FCA" w:rsidP="008E0F48">
            <w:pPr>
              <w:spacing w:before="60" w:after="60"/>
              <w:rPr>
                <w:b/>
                <w:color w:val="0070C0"/>
              </w:rPr>
            </w:pPr>
            <w:r w:rsidRPr="00B50BDB">
              <w:rPr>
                <w:b/>
                <w:color w:val="0070C0"/>
              </w:rPr>
              <w:t>Hours</w:t>
            </w:r>
          </w:p>
        </w:tc>
        <w:tc>
          <w:tcPr>
            <w:tcW w:w="9355" w:type="dxa"/>
          </w:tcPr>
          <w:p w14:paraId="51034324" w14:textId="0AC8FEC9" w:rsidR="008E20AD" w:rsidRPr="00287712" w:rsidRDefault="00317DD2" w:rsidP="00374EAF">
            <w:pPr>
              <w:spacing w:before="60" w:after="60"/>
            </w:pPr>
            <w:r>
              <w:t xml:space="preserve">Flexible as required to support events and project work </w:t>
            </w:r>
          </w:p>
        </w:tc>
      </w:tr>
    </w:tbl>
    <w:p w14:paraId="273EE7B8" w14:textId="77777777" w:rsidR="008E20AD" w:rsidRDefault="008E20AD" w:rsidP="00AC3B0A">
      <w:pPr>
        <w:rPr>
          <w:sz w:val="16"/>
          <w:szCs w:val="16"/>
        </w:rPr>
      </w:pPr>
    </w:p>
    <w:p w14:paraId="334C336B" w14:textId="77777777" w:rsidR="00231450" w:rsidRPr="00231450" w:rsidRDefault="00231450">
      <w:pPr>
        <w:rPr>
          <w:sz w:val="16"/>
          <w:szCs w:val="16"/>
        </w:rPr>
      </w:pPr>
    </w:p>
    <w:p w14:paraId="777F64FC" w14:textId="77777777" w:rsidR="00B50BDB" w:rsidRDefault="007D679B" w:rsidP="00B50BDB">
      <w:pPr>
        <w:pStyle w:val="NormalWeb"/>
        <w:rPr>
          <w:rFonts w:ascii="Arial" w:hAnsi="Arial" w:cs="Arial"/>
          <w:b/>
          <w:color w:val="0070C0"/>
          <w:u w:val="single"/>
        </w:rPr>
      </w:pPr>
      <w:r w:rsidRPr="00B50BDB">
        <w:rPr>
          <w:rFonts w:ascii="Arial" w:hAnsi="Arial" w:cs="Arial"/>
          <w:b/>
          <w:color w:val="0070C0"/>
          <w:u w:val="single"/>
        </w:rPr>
        <w:t xml:space="preserve">Scheme Description </w:t>
      </w:r>
    </w:p>
    <w:p w14:paraId="4C1ADDD5" w14:textId="411F82A4" w:rsidR="007D679B" w:rsidRPr="00B50BDB" w:rsidRDefault="00B50BDB" w:rsidP="00B50BDB">
      <w:pPr>
        <w:pStyle w:val="NormalWeb"/>
        <w:rPr>
          <w:rFonts w:ascii="Arial" w:hAnsi="Arial" w:cs="Arial"/>
          <w:color w:val="000000"/>
        </w:rPr>
      </w:pPr>
      <w:r w:rsidRPr="00B50BDB">
        <w:rPr>
          <w:rFonts w:ascii="Arial" w:hAnsi="Arial" w:cs="Arial"/>
          <w:color w:val="000000"/>
        </w:rPr>
        <w:t>Positive Action is a range of measures and initiatives that we can lawfully take to actively encourage people from communities that are under-represented to bring their talent, experiences and expertise to our organisation when applying to join us.</w:t>
      </w:r>
      <w:r>
        <w:rPr>
          <w:rFonts w:ascii="Arial" w:hAnsi="Arial" w:cs="Arial"/>
          <w:color w:val="000000"/>
        </w:rPr>
        <w:t xml:space="preserve"> </w:t>
      </w:r>
      <w:r w:rsidRPr="00B50BDB">
        <w:rPr>
          <w:rFonts w:ascii="Arial" w:hAnsi="Arial" w:cs="Arial"/>
          <w:color w:val="000000"/>
        </w:rPr>
        <w:t>When applying to join us, our selection processes are no different. Through the use of Positive Action, we do not seek to remove competition, rather, to allow everyone the same level of opportunity where final selection for a post is always made on the merit of the applicant.</w:t>
      </w:r>
      <w:r>
        <w:rPr>
          <w:rFonts w:ascii="Arial" w:hAnsi="Arial" w:cs="Arial"/>
          <w:color w:val="000000"/>
        </w:rPr>
        <w:t xml:space="preserve"> </w:t>
      </w:r>
      <w:r w:rsidRPr="00B50BDB">
        <w:rPr>
          <w:rFonts w:ascii="Arial" w:hAnsi="Arial" w:cs="Arial"/>
          <w:color w:val="000000"/>
        </w:rPr>
        <w:t>We aim to build our workforce so that it reflects the rich diversity and complexities of our communities by attracting the best talent from the widest pool of people.</w:t>
      </w:r>
      <w:r>
        <w:rPr>
          <w:rFonts w:ascii="Arial" w:hAnsi="Arial" w:cs="Arial"/>
          <w:color w:val="000000"/>
        </w:rPr>
        <w:t xml:space="preserve"> </w:t>
      </w:r>
      <w:r w:rsidRPr="00B50BDB">
        <w:rPr>
          <w:rFonts w:ascii="Arial" w:hAnsi="Arial" w:cs="Arial"/>
          <w:color w:val="000000"/>
        </w:rPr>
        <w:t>We use the term ‘under-represented’ to describe where the diversity of the communities we serve is not accurately reflected in our workforce and are proud to have a policy where we utilise Positive Action to help us achieve this</w:t>
      </w:r>
      <w:r>
        <w:rPr>
          <w:rFonts w:ascii="Arial" w:hAnsi="Arial" w:cs="Arial"/>
          <w:color w:val="000000"/>
        </w:rPr>
        <w:t xml:space="preserve">. </w:t>
      </w:r>
    </w:p>
    <w:p w14:paraId="690BA171" w14:textId="4351A8BA" w:rsidR="00B50BDB" w:rsidRPr="00B50BDB" w:rsidRDefault="007D679B" w:rsidP="007D679B">
      <w:pPr>
        <w:pStyle w:val="ListParagraph"/>
        <w:ind w:left="0"/>
        <w:rPr>
          <w:rFonts w:ascii="Arial" w:hAnsi="Arial" w:cs="Arial"/>
          <w:b/>
          <w:color w:val="0070C0"/>
          <w:szCs w:val="24"/>
          <w:u w:val="single"/>
        </w:rPr>
      </w:pPr>
      <w:r w:rsidRPr="00B50BDB">
        <w:rPr>
          <w:rFonts w:ascii="Arial" w:hAnsi="Arial" w:cs="Arial"/>
          <w:b/>
          <w:color w:val="0070C0"/>
          <w:szCs w:val="24"/>
          <w:u w:val="single"/>
        </w:rPr>
        <w:t xml:space="preserve">Role Description </w:t>
      </w:r>
    </w:p>
    <w:p w14:paraId="1363A2D3" w14:textId="77777777" w:rsidR="00B50BDB" w:rsidRPr="00B50BDB" w:rsidRDefault="00B50BDB" w:rsidP="007D679B">
      <w:pPr>
        <w:pStyle w:val="ListParagraph"/>
        <w:ind w:left="0"/>
        <w:rPr>
          <w:rFonts w:ascii="Arial" w:hAnsi="Arial" w:cs="Arial"/>
          <w:b/>
          <w:color w:val="0070C0"/>
          <w:szCs w:val="24"/>
          <w:u w:val="single"/>
        </w:rPr>
      </w:pPr>
    </w:p>
    <w:p w14:paraId="706A40CE" w14:textId="63297505" w:rsidR="00B50BDB" w:rsidRPr="007D679B" w:rsidRDefault="00B50BDB" w:rsidP="00B50BDB">
      <w:pPr>
        <w:pStyle w:val="ListParagraph"/>
        <w:numPr>
          <w:ilvl w:val="0"/>
          <w:numId w:val="27"/>
        </w:numPr>
        <w:rPr>
          <w:rFonts w:ascii="Arial" w:hAnsi="Arial" w:cs="Arial"/>
          <w:bCs/>
          <w:color w:val="000000"/>
          <w:szCs w:val="24"/>
        </w:rPr>
      </w:pPr>
      <w:r>
        <w:rPr>
          <w:rFonts w:ascii="Arial" w:hAnsi="Arial" w:cs="Arial"/>
        </w:rPr>
        <w:t>S</w:t>
      </w:r>
      <w:r w:rsidRPr="007D679B">
        <w:rPr>
          <w:rFonts w:ascii="Arial" w:hAnsi="Arial" w:cs="Arial"/>
        </w:rPr>
        <w:t>upport the Positive Action team by assisting with recruitment fairs and community engagement events</w:t>
      </w:r>
      <w:r>
        <w:rPr>
          <w:rFonts w:ascii="Arial" w:hAnsi="Arial" w:cs="Arial"/>
        </w:rPr>
        <w:t xml:space="preserve"> u</w:t>
      </w:r>
      <w:r w:rsidRPr="007D679B">
        <w:rPr>
          <w:rFonts w:ascii="Arial" w:hAnsi="Arial" w:cs="Arial"/>
        </w:rPr>
        <w:t>sing corporate material</w:t>
      </w:r>
      <w:r>
        <w:rPr>
          <w:rFonts w:ascii="Arial" w:hAnsi="Arial" w:cs="Arial"/>
        </w:rPr>
        <w:t>.</w:t>
      </w:r>
      <w:r w:rsidRPr="00C01648">
        <w:t xml:space="preserve"> </w:t>
      </w:r>
    </w:p>
    <w:p w14:paraId="37451BF8" w14:textId="635FA66F" w:rsidR="00B50BDB" w:rsidRPr="007D679B" w:rsidRDefault="00B50BDB" w:rsidP="00B50BDB">
      <w:pPr>
        <w:pStyle w:val="ListParagraph"/>
        <w:numPr>
          <w:ilvl w:val="0"/>
          <w:numId w:val="27"/>
        </w:numPr>
        <w:rPr>
          <w:rFonts w:ascii="Arial" w:hAnsi="Arial" w:cs="Arial"/>
          <w:bCs/>
          <w:color w:val="000000"/>
          <w:szCs w:val="24"/>
        </w:rPr>
      </w:pPr>
      <w:r w:rsidRPr="007D679B">
        <w:rPr>
          <w:rFonts w:ascii="Arial" w:hAnsi="Arial" w:cs="Arial"/>
        </w:rPr>
        <w:t>Provide support with promotion of Positive Action to members of the public</w:t>
      </w:r>
      <w:r w:rsidR="00A175E5">
        <w:rPr>
          <w:rFonts w:ascii="Arial" w:hAnsi="Arial" w:cs="Arial"/>
        </w:rPr>
        <w:t>.</w:t>
      </w:r>
    </w:p>
    <w:p w14:paraId="714EB9C1" w14:textId="447394E3" w:rsidR="00B50BDB" w:rsidRPr="007D679B" w:rsidRDefault="00A175E5" w:rsidP="00B50BDB">
      <w:pPr>
        <w:pStyle w:val="ListParagraph"/>
        <w:numPr>
          <w:ilvl w:val="0"/>
          <w:numId w:val="27"/>
        </w:numPr>
        <w:rPr>
          <w:rFonts w:ascii="Arial" w:hAnsi="Arial" w:cs="Arial"/>
          <w:bCs/>
          <w:color w:val="000000"/>
          <w:szCs w:val="24"/>
        </w:rPr>
      </w:pPr>
      <w:r>
        <w:rPr>
          <w:rFonts w:ascii="Arial" w:hAnsi="Arial" w:cs="Arial"/>
        </w:rPr>
        <w:t>A</w:t>
      </w:r>
      <w:r w:rsidR="00B50BDB" w:rsidRPr="007D679B">
        <w:rPr>
          <w:rFonts w:ascii="Arial" w:hAnsi="Arial" w:cs="Arial"/>
        </w:rPr>
        <w:t xml:space="preserve">ssist with community outreach, </w:t>
      </w:r>
      <w:r w:rsidR="00145984" w:rsidRPr="007D679B">
        <w:rPr>
          <w:rFonts w:ascii="Arial" w:hAnsi="Arial" w:cs="Arial"/>
        </w:rPr>
        <w:t>research,</w:t>
      </w:r>
      <w:r w:rsidR="00B50BDB" w:rsidRPr="007D679B">
        <w:rPr>
          <w:rFonts w:ascii="Arial" w:hAnsi="Arial" w:cs="Arial"/>
        </w:rPr>
        <w:t xml:space="preserve"> and projects.</w:t>
      </w:r>
      <w:r w:rsidR="00B50BDB">
        <w:t xml:space="preserve"> </w:t>
      </w:r>
    </w:p>
    <w:p w14:paraId="7E1827CB" w14:textId="38D73D92" w:rsidR="00490F80" w:rsidRPr="00B50BDB" w:rsidRDefault="00B50BDB" w:rsidP="00AC3B0A">
      <w:pPr>
        <w:pStyle w:val="ListParagraph"/>
        <w:numPr>
          <w:ilvl w:val="0"/>
          <w:numId w:val="27"/>
        </w:numPr>
        <w:rPr>
          <w:rFonts w:ascii="Arial" w:hAnsi="Arial" w:cs="Arial"/>
          <w:bCs/>
          <w:color w:val="000000"/>
          <w:szCs w:val="24"/>
        </w:rPr>
      </w:pPr>
      <w:r w:rsidRPr="0018151B">
        <w:rPr>
          <w:rFonts w:ascii="Arial" w:hAnsi="Arial" w:cs="Arial"/>
          <w:bCs/>
          <w:color w:val="000000"/>
          <w:szCs w:val="24"/>
        </w:rPr>
        <w:t>T</w:t>
      </w:r>
      <w:r w:rsidR="00A175E5">
        <w:rPr>
          <w:rFonts w:ascii="Arial" w:hAnsi="Arial" w:cs="Arial"/>
          <w:bCs/>
          <w:color w:val="000000"/>
          <w:szCs w:val="24"/>
        </w:rPr>
        <w:t xml:space="preserve">he </w:t>
      </w:r>
      <w:r w:rsidRPr="0018151B">
        <w:rPr>
          <w:rFonts w:ascii="Arial" w:hAnsi="Arial" w:cs="Arial"/>
          <w:bCs/>
          <w:color w:val="000000"/>
          <w:szCs w:val="24"/>
        </w:rPr>
        <w:t xml:space="preserve">frequency of this role </w:t>
      </w:r>
      <w:r w:rsidR="00A175E5">
        <w:rPr>
          <w:rFonts w:ascii="Arial" w:hAnsi="Arial" w:cs="Arial"/>
          <w:bCs/>
          <w:color w:val="000000"/>
          <w:szCs w:val="24"/>
        </w:rPr>
        <w:t xml:space="preserve">is ad hoc and </w:t>
      </w:r>
      <w:r w:rsidRPr="0018151B">
        <w:rPr>
          <w:rFonts w:ascii="Arial" w:hAnsi="Arial" w:cs="Arial"/>
          <w:bCs/>
          <w:color w:val="000000"/>
          <w:szCs w:val="24"/>
        </w:rPr>
        <w:t xml:space="preserve">will depend on the </w:t>
      </w:r>
      <w:r w:rsidR="00145984" w:rsidRPr="0018151B">
        <w:rPr>
          <w:rFonts w:ascii="Arial" w:hAnsi="Arial" w:cs="Arial"/>
          <w:bCs/>
          <w:color w:val="000000"/>
          <w:szCs w:val="24"/>
        </w:rPr>
        <w:t>number</w:t>
      </w:r>
      <w:r w:rsidRPr="0018151B">
        <w:rPr>
          <w:rFonts w:ascii="Arial" w:hAnsi="Arial" w:cs="Arial"/>
          <w:bCs/>
          <w:color w:val="000000"/>
          <w:szCs w:val="24"/>
        </w:rPr>
        <w:t xml:space="preserve"> of events and activities in your area.</w:t>
      </w:r>
    </w:p>
    <w:p w14:paraId="03787C9B" w14:textId="77777777" w:rsidR="007D679B" w:rsidRDefault="007D679B" w:rsidP="00AC3B0A">
      <w:pPr>
        <w:rPr>
          <w:sz w:val="16"/>
          <w:szCs w:val="16"/>
        </w:rPr>
      </w:pPr>
    </w:p>
    <w:p w14:paraId="7FBBA482" w14:textId="77777777" w:rsidR="00490F80" w:rsidRPr="007956B3" w:rsidRDefault="00490F80" w:rsidP="00AC3B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5325"/>
      </w:tblGrid>
      <w:tr w:rsidR="008E4FCA" w14:paraId="06059AEC" w14:textId="77777777" w:rsidTr="00EE47D4">
        <w:tc>
          <w:tcPr>
            <w:tcW w:w="5495" w:type="dxa"/>
          </w:tcPr>
          <w:p w14:paraId="5CA3028A" w14:textId="77777777" w:rsidR="008E4FCA" w:rsidRPr="00B50BDB" w:rsidRDefault="00C81B87" w:rsidP="008E4FCA">
            <w:pPr>
              <w:spacing w:before="60" w:after="60"/>
              <w:jc w:val="center"/>
              <w:rPr>
                <w:b/>
                <w:color w:val="0070C0"/>
              </w:rPr>
            </w:pPr>
            <w:r w:rsidRPr="00B50BDB">
              <w:rPr>
                <w:b/>
                <w:color w:val="0070C0"/>
              </w:rPr>
              <w:t>Requirements</w:t>
            </w:r>
          </w:p>
        </w:tc>
        <w:tc>
          <w:tcPr>
            <w:tcW w:w="5386" w:type="dxa"/>
          </w:tcPr>
          <w:p w14:paraId="74A556F3" w14:textId="77777777" w:rsidR="008E4FCA" w:rsidRPr="00B50BDB" w:rsidRDefault="00C81B87" w:rsidP="008E4FCA">
            <w:pPr>
              <w:spacing w:before="60" w:after="60"/>
              <w:jc w:val="center"/>
              <w:rPr>
                <w:b/>
                <w:color w:val="0070C0"/>
              </w:rPr>
            </w:pPr>
            <w:r w:rsidRPr="00B50BDB">
              <w:rPr>
                <w:b/>
                <w:color w:val="0070C0"/>
              </w:rPr>
              <w:t>Benefits</w:t>
            </w:r>
          </w:p>
        </w:tc>
      </w:tr>
      <w:tr w:rsidR="00023C50" w14:paraId="401525A2" w14:textId="77777777" w:rsidTr="0051187C">
        <w:trPr>
          <w:trHeight w:val="3509"/>
        </w:trPr>
        <w:tc>
          <w:tcPr>
            <w:tcW w:w="5495" w:type="dxa"/>
          </w:tcPr>
          <w:p w14:paraId="32F05D61" w14:textId="77777777" w:rsidR="00317DD2" w:rsidRDefault="00317DD2" w:rsidP="00A87514">
            <w:pPr>
              <w:numPr>
                <w:ilvl w:val="0"/>
                <w:numId w:val="24"/>
              </w:numPr>
            </w:pPr>
            <w:r>
              <w:t xml:space="preserve">Excellent communication and interpersonal skills </w:t>
            </w:r>
          </w:p>
          <w:p w14:paraId="2B5B1D92" w14:textId="54A9F77F" w:rsidR="00163098" w:rsidRDefault="00163098" w:rsidP="00A87514">
            <w:pPr>
              <w:numPr>
                <w:ilvl w:val="0"/>
                <w:numId w:val="24"/>
              </w:numPr>
            </w:pPr>
            <w:r>
              <w:t xml:space="preserve">Good understanding of Positive Action and </w:t>
            </w:r>
            <w:r w:rsidR="00B50BDB">
              <w:t xml:space="preserve">Equality and </w:t>
            </w:r>
            <w:r>
              <w:t>Diversity</w:t>
            </w:r>
          </w:p>
          <w:p w14:paraId="3FCBBEFD" w14:textId="0FF130F8" w:rsidR="00A87514" w:rsidRPr="00023C50" w:rsidRDefault="00A87514" w:rsidP="00A87514">
            <w:pPr>
              <w:numPr>
                <w:ilvl w:val="0"/>
                <w:numId w:val="24"/>
              </w:numPr>
            </w:pPr>
            <w:r w:rsidRPr="00023C50">
              <w:t>Works well on own or as part of a team</w:t>
            </w:r>
          </w:p>
          <w:p w14:paraId="47B6D459" w14:textId="5A03D22A" w:rsidR="00A87514" w:rsidRPr="00023C50" w:rsidRDefault="00A87514" w:rsidP="00A87514">
            <w:pPr>
              <w:numPr>
                <w:ilvl w:val="0"/>
                <w:numId w:val="24"/>
              </w:numPr>
            </w:pPr>
            <w:r w:rsidRPr="00023C50">
              <w:t xml:space="preserve">Ability to </w:t>
            </w:r>
            <w:r w:rsidR="00145984" w:rsidRPr="00023C50">
              <w:t>multitask</w:t>
            </w:r>
            <w:r w:rsidRPr="00023C50">
              <w:t xml:space="preserve"> and work in a </w:t>
            </w:r>
            <w:r w:rsidR="00145984" w:rsidRPr="00023C50">
              <w:t>fast-paced</w:t>
            </w:r>
            <w:r w:rsidRPr="00023C50">
              <w:t xml:space="preserve"> </w:t>
            </w:r>
            <w:r w:rsidR="00145984" w:rsidRPr="00023C50">
              <w:t>environment.</w:t>
            </w:r>
          </w:p>
          <w:p w14:paraId="0DB7BAAF" w14:textId="77777777" w:rsidR="00317DD2" w:rsidRDefault="00317DD2" w:rsidP="00A87514">
            <w:pPr>
              <w:numPr>
                <w:ilvl w:val="0"/>
                <w:numId w:val="24"/>
              </w:numPr>
            </w:pPr>
            <w:r>
              <w:t xml:space="preserve">Good standard of English, spelling, grammar </w:t>
            </w:r>
          </w:p>
          <w:p w14:paraId="489A75A7" w14:textId="30F2929B" w:rsidR="00023C50" w:rsidRDefault="00145984" w:rsidP="00A87514">
            <w:pPr>
              <w:numPr>
                <w:ilvl w:val="0"/>
                <w:numId w:val="24"/>
              </w:numPr>
            </w:pPr>
            <w:r>
              <w:t>Proficient level</w:t>
            </w:r>
            <w:r w:rsidR="00317DD2">
              <w:t xml:space="preserve"> of computer literacy</w:t>
            </w:r>
          </w:p>
          <w:p w14:paraId="724C1630" w14:textId="21F64EF6" w:rsidR="00B75765" w:rsidRPr="00023C50" w:rsidRDefault="00B75765" w:rsidP="00A87514">
            <w:pPr>
              <w:numPr>
                <w:ilvl w:val="0"/>
                <w:numId w:val="24"/>
              </w:numPr>
            </w:pPr>
            <w:r>
              <w:t xml:space="preserve">Flexibility to travel </w:t>
            </w:r>
            <w:r w:rsidR="00163098">
              <w:t>to support events countywide</w:t>
            </w:r>
          </w:p>
        </w:tc>
        <w:tc>
          <w:tcPr>
            <w:tcW w:w="5386" w:type="dxa"/>
          </w:tcPr>
          <w:p w14:paraId="6BFC1197" w14:textId="77777777" w:rsidR="00023C50" w:rsidRPr="00023C50" w:rsidRDefault="00023C50" w:rsidP="00023C50">
            <w:pPr>
              <w:numPr>
                <w:ilvl w:val="0"/>
                <w:numId w:val="17"/>
              </w:numPr>
            </w:pPr>
            <w:r w:rsidRPr="00023C50">
              <w:t>Make a difference</w:t>
            </w:r>
          </w:p>
          <w:p w14:paraId="403BCC43" w14:textId="77777777" w:rsidR="00023C50" w:rsidRPr="00023C50" w:rsidRDefault="00023C50" w:rsidP="00023C50">
            <w:pPr>
              <w:numPr>
                <w:ilvl w:val="0"/>
                <w:numId w:val="17"/>
              </w:numPr>
            </w:pPr>
            <w:r w:rsidRPr="00023C50">
              <w:t>Meet people</w:t>
            </w:r>
          </w:p>
          <w:p w14:paraId="5117EA4D" w14:textId="77777777" w:rsidR="00023C50" w:rsidRPr="00023C50" w:rsidRDefault="00023C50" w:rsidP="00023C50">
            <w:pPr>
              <w:numPr>
                <w:ilvl w:val="0"/>
                <w:numId w:val="17"/>
              </w:numPr>
            </w:pPr>
            <w:r w:rsidRPr="00023C50">
              <w:t xml:space="preserve">Sense of achievement - volunteering can help you gain confidence by giving you the chance to try something new </w:t>
            </w:r>
          </w:p>
          <w:p w14:paraId="1D845C26" w14:textId="77777777" w:rsidR="00023C50" w:rsidRPr="00023C50" w:rsidRDefault="00023C50" w:rsidP="00023C50">
            <w:pPr>
              <w:numPr>
                <w:ilvl w:val="0"/>
                <w:numId w:val="17"/>
              </w:numPr>
            </w:pPr>
            <w:r w:rsidRPr="00023C50">
              <w:t>Be part of our policing family</w:t>
            </w:r>
          </w:p>
          <w:p w14:paraId="79CFDEEA" w14:textId="77777777" w:rsidR="00023C50" w:rsidRPr="00023C50" w:rsidRDefault="00023C50" w:rsidP="00023C50">
            <w:pPr>
              <w:numPr>
                <w:ilvl w:val="0"/>
                <w:numId w:val="17"/>
              </w:numPr>
            </w:pPr>
            <w:r w:rsidRPr="00023C50">
              <w:t>Learn new skills and gain an insight into the force</w:t>
            </w:r>
          </w:p>
          <w:p w14:paraId="36A7B14B" w14:textId="77777777" w:rsidR="00023C50" w:rsidRDefault="00023C50" w:rsidP="00023C50">
            <w:pPr>
              <w:numPr>
                <w:ilvl w:val="0"/>
                <w:numId w:val="17"/>
              </w:numPr>
            </w:pPr>
            <w:r w:rsidRPr="00023C50">
              <w:t xml:space="preserve">Opportunity to take part in development days and bespoke training </w:t>
            </w:r>
          </w:p>
          <w:p w14:paraId="1EB04C2E" w14:textId="3D62DA44" w:rsidR="007D679B" w:rsidRPr="00023C50" w:rsidRDefault="007D679B" w:rsidP="00023C50">
            <w:pPr>
              <w:numPr>
                <w:ilvl w:val="0"/>
                <w:numId w:val="17"/>
              </w:numPr>
            </w:pPr>
            <w:r>
              <w:t>Blue Light Card scheme</w:t>
            </w:r>
          </w:p>
          <w:p w14:paraId="5A494E81" w14:textId="77777777" w:rsidR="00023C50" w:rsidRPr="00023C50" w:rsidRDefault="00023C50" w:rsidP="00023C50">
            <w:pPr>
              <w:ind w:left="720"/>
            </w:pPr>
          </w:p>
          <w:p w14:paraId="738B3FA2" w14:textId="77777777" w:rsidR="00023C50" w:rsidRPr="00023C50" w:rsidRDefault="00023C50" w:rsidP="0051187C"/>
        </w:tc>
      </w:tr>
    </w:tbl>
    <w:p w14:paraId="06519464" w14:textId="77777777" w:rsidR="008E20AD" w:rsidRPr="007956B3" w:rsidRDefault="008E20AD" w:rsidP="00AC3B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750"/>
      </w:tblGrid>
      <w:tr w:rsidR="00BB4A64" w:rsidRPr="00602739" w14:paraId="0735A35D" w14:textId="77777777" w:rsidTr="00602739">
        <w:tc>
          <w:tcPr>
            <w:tcW w:w="2910" w:type="dxa"/>
          </w:tcPr>
          <w:p w14:paraId="02B68052" w14:textId="77777777" w:rsidR="00BB4A64" w:rsidRPr="00B50BDB" w:rsidRDefault="00BB4A64" w:rsidP="00602739">
            <w:pPr>
              <w:spacing w:before="60" w:after="60"/>
              <w:rPr>
                <w:color w:val="0070C0"/>
                <w:szCs w:val="16"/>
              </w:rPr>
            </w:pPr>
            <w:r w:rsidRPr="00B50BDB">
              <w:rPr>
                <w:b/>
                <w:color w:val="0070C0"/>
              </w:rPr>
              <w:lastRenderedPageBreak/>
              <w:t>Additional Information</w:t>
            </w:r>
          </w:p>
        </w:tc>
        <w:tc>
          <w:tcPr>
            <w:tcW w:w="750" w:type="dxa"/>
          </w:tcPr>
          <w:p w14:paraId="2E6581E9" w14:textId="77777777" w:rsidR="00BB4A64" w:rsidRPr="00602739" w:rsidRDefault="00BB4A64" w:rsidP="00087D09">
            <w:pPr>
              <w:rPr>
                <w:szCs w:val="16"/>
              </w:rPr>
            </w:pPr>
          </w:p>
        </w:tc>
      </w:tr>
      <w:tr w:rsidR="000910B4" w:rsidRPr="00602739" w14:paraId="5A7B1486" w14:textId="77777777" w:rsidTr="00602739">
        <w:tc>
          <w:tcPr>
            <w:tcW w:w="2910" w:type="dxa"/>
          </w:tcPr>
          <w:p w14:paraId="2FC8D77D" w14:textId="77777777" w:rsidR="000910B4" w:rsidRPr="00602739" w:rsidRDefault="000910B4" w:rsidP="000910B4">
            <w:pPr>
              <w:rPr>
                <w:szCs w:val="16"/>
              </w:rPr>
            </w:pPr>
            <w:r w:rsidRPr="00602739">
              <w:rPr>
                <w:szCs w:val="16"/>
              </w:rPr>
              <w:t>Minimum age:</w:t>
            </w:r>
          </w:p>
        </w:tc>
        <w:tc>
          <w:tcPr>
            <w:tcW w:w="750" w:type="dxa"/>
          </w:tcPr>
          <w:p w14:paraId="46FFB2CC" w14:textId="71FEE458" w:rsidR="000910B4" w:rsidRPr="00317DD2" w:rsidRDefault="00317DD2" w:rsidP="000910B4">
            <w:pPr>
              <w:rPr>
                <w:szCs w:val="16"/>
              </w:rPr>
            </w:pPr>
            <w:r w:rsidRPr="00317DD2">
              <w:rPr>
                <w:szCs w:val="16"/>
              </w:rPr>
              <w:t>18</w:t>
            </w:r>
          </w:p>
        </w:tc>
      </w:tr>
      <w:tr w:rsidR="000910B4" w:rsidRPr="00602739" w14:paraId="00598D7F" w14:textId="77777777" w:rsidTr="00602739">
        <w:tc>
          <w:tcPr>
            <w:tcW w:w="2910" w:type="dxa"/>
          </w:tcPr>
          <w:p w14:paraId="3ECF3F68" w14:textId="77777777" w:rsidR="000910B4" w:rsidRPr="00602739" w:rsidRDefault="000910B4" w:rsidP="000910B4">
            <w:pPr>
              <w:rPr>
                <w:szCs w:val="16"/>
              </w:rPr>
            </w:pPr>
            <w:r w:rsidRPr="00602739">
              <w:rPr>
                <w:szCs w:val="16"/>
              </w:rPr>
              <w:t>Maximum age:</w:t>
            </w:r>
          </w:p>
        </w:tc>
        <w:tc>
          <w:tcPr>
            <w:tcW w:w="750" w:type="dxa"/>
          </w:tcPr>
          <w:p w14:paraId="2FC053BF" w14:textId="77777777" w:rsidR="000910B4" w:rsidRPr="00602739" w:rsidRDefault="000910B4" w:rsidP="000910B4">
            <w:pPr>
              <w:rPr>
                <w:szCs w:val="16"/>
              </w:rPr>
            </w:pPr>
            <w:r w:rsidRPr="00602739">
              <w:rPr>
                <w:szCs w:val="16"/>
              </w:rPr>
              <w:t>N/A</w:t>
            </w:r>
          </w:p>
        </w:tc>
      </w:tr>
      <w:tr w:rsidR="000910B4" w:rsidRPr="00602739" w14:paraId="6C626869" w14:textId="77777777" w:rsidTr="00602739">
        <w:tc>
          <w:tcPr>
            <w:tcW w:w="2910" w:type="dxa"/>
          </w:tcPr>
          <w:p w14:paraId="06960314" w14:textId="77777777" w:rsidR="000910B4" w:rsidRPr="00602739" w:rsidRDefault="000910B4" w:rsidP="000910B4">
            <w:pPr>
              <w:rPr>
                <w:szCs w:val="16"/>
              </w:rPr>
            </w:pPr>
            <w:r w:rsidRPr="00602739">
              <w:rPr>
                <w:szCs w:val="16"/>
              </w:rPr>
              <w:t>Expenses:</w:t>
            </w:r>
          </w:p>
        </w:tc>
        <w:tc>
          <w:tcPr>
            <w:tcW w:w="750" w:type="dxa"/>
          </w:tcPr>
          <w:p w14:paraId="4400C3C0" w14:textId="77777777" w:rsidR="000910B4" w:rsidRPr="00602739" w:rsidRDefault="000910B4" w:rsidP="000910B4">
            <w:pPr>
              <w:rPr>
                <w:szCs w:val="16"/>
              </w:rPr>
            </w:pPr>
            <w:r w:rsidRPr="00602739">
              <w:rPr>
                <w:szCs w:val="16"/>
              </w:rPr>
              <w:t>Yes</w:t>
            </w:r>
          </w:p>
        </w:tc>
      </w:tr>
      <w:tr w:rsidR="000910B4" w:rsidRPr="00602739" w14:paraId="3B7DCD84" w14:textId="77777777" w:rsidTr="00602739">
        <w:tc>
          <w:tcPr>
            <w:tcW w:w="2910" w:type="dxa"/>
          </w:tcPr>
          <w:p w14:paraId="164C7F08" w14:textId="77777777" w:rsidR="000910B4" w:rsidRPr="00602739" w:rsidRDefault="000910B4" w:rsidP="000910B4">
            <w:pPr>
              <w:rPr>
                <w:szCs w:val="16"/>
              </w:rPr>
            </w:pPr>
            <w:r w:rsidRPr="00602739">
              <w:rPr>
                <w:szCs w:val="16"/>
              </w:rPr>
              <w:t>Insurance cover:</w:t>
            </w:r>
          </w:p>
        </w:tc>
        <w:tc>
          <w:tcPr>
            <w:tcW w:w="750" w:type="dxa"/>
          </w:tcPr>
          <w:p w14:paraId="0FB20530" w14:textId="77777777" w:rsidR="000910B4" w:rsidRPr="00602739" w:rsidRDefault="000910B4" w:rsidP="000910B4">
            <w:pPr>
              <w:rPr>
                <w:szCs w:val="16"/>
              </w:rPr>
            </w:pPr>
            <w:r w:rsidRPr="00602739">
              <w:rPr>
                <w:szCs w:val="16"/>
              </w:rPr>
              <w:t>Yes</w:t>
            </w:r>
          </w:p>
        </w:tc>
      </w:tr>
    </w:tbl>
    <w:p w14:paraId="64421AF1" w14:textId="77777777" w:rsidR="00B75AD1" w:rsidRDefault="00B75AD1" w:rsidP="00087D09">
      <w:pPr>
        <w:rPr>
          <w:sz w:val="16"/>
          <w:szCs w:val="16"/>
        </w:rPr>
      </w:pPr>
    </w:p>
    <w:tbl>
      <w:tblPr>
        <w:tblW w:w="0" w:type="auto"/>
        <w:tblLook w:val="04A0" w:firstRow="1" w:lastRow="0" w:firstColumn="1" w:lastColumn="0" w:noHBand="0" w:noVBand="1"/>
      </w:tblPr>
      <w:tblGrid>
        <w:gridCol w:w="10772"/>
      </w:tblGrid>
      <w:tr w:rsidR="00BB4A64" w:rsidRPr="00602739" w14:paraId="2C85490B" w14:textId="77777777" w:rsidTr="00602739">
        <w:tc>
          <w:tcPr>
            <w:tcW w:w="10988" w:type="dxa"/>
          </w:tcPr>
          <w:p w14:paraId="6D034BC4" w14:textId="77777777" w:rsidR="00BB4A64" w:rsidRDefault="00BB4A64" w:rsidP="00602739">
            <w:pPr>
              <w:spacing w:before="60" w:after="60"/>
              <w:rPr>
                <w:b/>
                <w:color w:val="0070C0"/>
                <w:u w:val="single"/>
              </w:rPr>
            </w:pPr>
            <w:r w:rsidRPr="00B50BDB">
              <w:rPr>
                <w:b/>
                <w:color w:val="0070C0"/>
                <w:u w:val="single"/>
              </w:rPr>
              <w:t>Recruitment Method</w:t>
            </w:r>
          </w:p>
          <w:p w14:paraId="57106F28" w14:textId="77777777" w:rsidR="00A175E5" w:rsidRPr="00B50BDB" w:rsidRDefault="00A175E5" w:rsidP="00602739">
            <w:pPr>
              <w:spacing w:before="60" w:after="60"/>
              <w:rPr>
                <w:color w:val="0070C0"/>
                <w:szCs w:val="16"/>
                <w:u w:val="single"/>
              </w:rPr>
            </w:pPr>
          </w:p>
        </w:tc>
      </w:tr>
      <w:tr w:rsidR="00BB4A64" w:rsidRPr="00602739" w14:paraId="0C025CC1" w14:textId="77777777" w:rsidTr="00602739">
        <w:tc>
          <w:tcPr>
            <w:tcW w:w="10988" w:type="dxa"/>
          </w:tcPr>
          <w:p w14:paraId="104FF9F9" w14:textId="77777777" w:rsidR="000910B4" w:rsidRPr="00395114" w:rsidRDefault="000910B4" w:rsidP="00395114">
            <w:pPr>
              <w:pStyle w:val="ListParagraph"/>
              <w:numPr>
                <w:ilvl w:val="0"/>
                <w:numId w:val="28"/>
              </w:numPr>
              <w:rPr>
                <w:rFonts w:ascii="Arial" w:hAnsi="Arial" w:cs="Arial"/>
                <w:szCs w:val="16"/>
              </w:rPr>
            </w:pPr>
            <w:r w:rsidRPr="00395114">
              <w:rPr>
                <w:rFonts w:ascii="Arial" w:hAnsi="Arial" w:cs="Arial"/>
                <w:szCs w:val="16"/>
              </w:rPr>
              <w:t>Application Form</w:t>
            </w:r>
          </w:p>
          <w:p w14:paraId="5593FB11" w14:textId="77777777" w:rsidR="00395114" w:rsidRPr="00395114" w:rsidRDefault="00023C50" w:rsidP="00395114">
            <w:pPr>
              <w:pStyle w:val="ListParagraph"/>
              <w:numPr>
                <w:ilvl w:val="0"/>
                <w:numId w:val="28"/>
              </w:numPr>
              <w:rPr>
                <w:szCs w:val="16"/>
              </w:rPr>
            </w:pPr>
            <w:r w:rsidRPr="00395114">
              <w:rPr>
                <w:rFonts w:ascii="Arial" w:hAnsi="Arial" w:cs="Arial"/>
                <w:szCs w:val="16"/>
              </w:rPr>
              <w:t>Informal Interview</w:t>
            </w:r>
          </w:p>
          <w:p w14:paraId="50FB0BDA" w14:textId="77777777" w:rsidR="00395114" w:rsidRPr="00395114" w:rsidRDefault="00395114" w:rsidP="00395114">
            <w:pPr>
              <w:pStyle w:val="ListParagraph"/>
              <w:numPr>
                <w:ilvl w:val="0"/>
                <w:numId w:val="28"/>
              </w:numPr>
              <w:rPr>
                <w:szCs w:val="16"/>
              </w:rPr>
            </w:pPr>
            <w:r>
              <w:rPr>
                <w:rFonts w:ascii="Arial" w:hAnsi="Arial" w:cs="Arial"/>
                <w:szCs w:val="16"/>
              </w:rPr>
              <w:t xml:space="preserve">Appointment subject to force Vetting </w:t>
            </w:r>
          </w:p>
          <w:p w14:paraId="7C44A20F" w14:textId="77777777" w:rsidR="00395114" w:rsidRPr="00395114" w:rsidRDefault="00395114" w:rsidP="00395114">
            <w:pPr>
              <w:pStyle w:val="ListParagraph"/>
              <w:numPr>
                <w:ilvl w:val="0"/>
                <w:numId w:val="28"/>
              </w:numPr>
              <w:rPr>
                <w:szCs w:val="16"/>
              </w:rPr>
            </w:pPr>
            <w:r>
              <w:rPr>
                <w:rFonts w:ascii="Arial" w:hAnsi="Arial" w:cs="Arial"/>
                <w:szCs w:val="16"/>
              </w:rPr>
              <w:t xml:space="preserve">Full Induction </w:t>
            </w:r>
          </w:p>
          <w:p w14:paraId="67358A2A" w14:textId="4DF97C85" w:rsidR="00A175E5" w:rsidRPr="00A175E5" w:rsidRDefault="00395114" w:rsidP="00A175E5">
            <w:pPr>
              <w:pStyle w:val="ListParagraph"/>
              <w:numPr>
                <w:ilvl w:val="0"/>
                <w:numId w:val="28"/>
              </w:numPr>
              <w:rPr>
                <w:szCs w:val="16"/>
              </w:rPr>
            </w:pPr>
            <w:r>
              <w:rPr>
                <w:rFonts w:ascii="Arial" w:hAnsi="Arial" w:cs="Arial"/>
                <w:szCs w:val="16"/>
              </w:rPr>
              <w:t>Role Specific Training provided</w:t>
            </w:r>
          </w:p>
        </w:tc>
      </w:tr>
    </w:tbl>
    <w:p w14:paraId="00A0AA42" w14:textId="77777777" w:rsidR="007D679B" w:rsidRDefault="007D679B" w:rsidP="007D679B">
      <w:pPr>
        <w:rPr>
          <w:szCs w:val="16"/>
        </w:rPr>
      </w:pPr>
    </w:p>
    <w:p w14:paraId="0F161CA5" w14:textId="77777777" w:rsidR="00A175E5" w:rsidRDefault="00A175E5" w:rsidP="007D679B">
      <w:pPr>
        <w:rPr>
          <w:b/>
          <w:color w:val="0070C0"/>
          <w:u w:val="single"/>
        </w:rPr>
      </w:pPr>
      <w:r>
        <w:rPr>
          <w:b/>
          <w:color w:val="0070C0"/>
          <w:u w:val="single"/>
        </w:rPr>
        <w:t xml:space="preserve">Time Frame </w:t>
      </w:r>
    </w:p>
    <w:p w14:paraId="1586A890" w14:textId="77777777" w:rsidR="00A175E5" w:rsidRDefault="00A175E5" w:rsidP="007D679B">
      <w:pPr>
        <w:rPr>
          <w:b/>
          <w:color w:val="0070C0"/>
          <w:u w:val="single"/>
        </w:rPr>
      </w:pPr>
    </w:p>
    <w:p w14:paraId="36FEBDA4" w14:textId="3E2B3587" w:rsidR="00A175E5" w:rsidRPr="00A175E5" w:rsidRDefault="00A175E5" w:rsidP="007D679B">
      <w:pPr>
        <w:rPr>
          <w:bCs/>
          <w:color w:val="000000" w:themeColor="text1"/>
        </w:rPr>
      </w:pPr>
      <w:r w:rsidRPr="00A175E5">
        <w:rPr>
          <w:bCs/>
          <w:color w:val="000000" w:themeColor="text1"/>
        </w:rPr>
        <w:t xml:space="preserve">Please note our recruitment process may take up to 3 months. </w:t>
      </w:r>
    </w:p>
    <w:p w14:paraId="2F1C4208" w14:textId="77777777" w:rsidR="00A175E5" w:rsidRDefault="00A175E5" w:rsidP="007D679B">
      <w:pPr>
        <w:rPr>
          <w:b/>
          <w:color w:val="0070C0"/>
          <w:u w:val="single"/>
        </w:rPr>
      </w:pPr>
    </w:p>
    <w:p w14:paraId="2E51EA8A" w14:textId="5DCD7C09" w:rsidR="007D679B" w:rsidRPr="00B50BDB" w:rsidRDefault="007D679B" w:rsidP="007D679B">
      <w:pPr>
        <w:rPr>
          <w:b/>
          <w:color w:val="0070C0"/>
          <w:u w:val="single"/>
        </w:rPr>
      </w:pPr>
      <w:r w:rsidRPr="00B50BDB">
        <w:rPr>
          <w:b/>
          <w:color w:val="0070C0"/>
          <w:u w:val="single"/>
        </w:rPr>
        <w:t>Community Volunteer</w:t>
      </w:r>
    </w:p>
    <w:p w14:paraId="179F8E18" w14:textId="77777777" w:rsidR="007D679B" w:rsidRDefault="007D679B" w:rsidP="007D679B">
      <w:pPr>
        <w:rPr>
          <w:sz w:val="16"/>
          <w:szCs w:val="16"/>
        </w:rPr>
      </w:pPr>
    </w:p>
    <w:p w14:paraId="5F1B0004" w14:textId="0CAF4C6E" w:rsidR="007D679B" w:rsidRDefault="007D679B" w:rsidP="007D679B">
      <w:r>
        <w:t>There may be occasions when there is an immediate need for volunteers to support the community</w:t>
      </w:r>
      <w:r w:rsidR="00145984">
        <w:t xml:space="preserve">. </w:t>
      </w:r>
      <w:r>
        <w:t>This could be as a result of a pandemic, or environmental issues such as flooding</w:t>
      </w:r>
      <w:r w:rsidR="00145984">
        <w:t xml:space="preserve">. </w:t>
      </w:r>
      <w:r>
        <w:t>Most of our volunteers are vetted, which provides reassurance to agencies and communities and are therefore in a good position to support local areas and provide additional resilience</w:t>
      </w:r>
      <w:r w:rsidR="00145984">
        <w:t xml:space="preserve">. </w:t>
      </w:r>
      <w:r>
        <w:t>If you are willing to duo role as a Community Volunteer and respond to a call to action you will be invited to sign a form that will provide more detail at your induction.</w:t>
      </w:r>
    </w:p>
    <w:p w14:paraId="30A003C9" w14:textId="77777777" w:rsidR="00A175E5" w:rsidRDefault="00A175E5" w:rsidP="007D679B"/>
    <w:p w14:paraId="66FD61E5" w14:textId="3DE26566" w:rsidR="00A175E5" w:rsidRPr="00A175E5" w:rsidRDefault="00A175E5" w:rsidP="007D679B">
      <w:pPr>
        <w:rPr>
          <w:rFonts w:cs="Arial"/>
          <w:b/>
          <w:bCs/>
          <w:color w:val="0070C0"/>
          <w:szCs w:val="24"/>
          <w:u w:val="single"/>
        </w:rPr>
      </w:pPr>
      <w:r w:rsidRPr="00A175E5">
        <w:rPr>
          <w:rFonts w:cs="Arial"/>
          <w:b/>
          <w:bCs/>
          <w:color w:val="0070C0"/>
          <w:szCs w:val="24"/>
          <w:u w:val="single"/>
        </w:rPr>
        <w:t xml:space="preserve">Contact Information </w:t>
      </w:r>
    </w:p>
    <w:p w14:paraId="3C1FE2F0" w14:textId="77777777" w:rsidR="007D679B" w:rsidRPr="00A175E5" w:rsidRDefault="007D679B" w:rsidP="007D679B">
      <w:pPr>
        <w:rPr>
          <w:color w:val="000000" w:themeColor="text1"/>
          <w:szCs w:val="24"/>
        </w:rPr>
      </w:pPr>
    </w:p>
    <w:p w14:paraId="5FBEAF8F" w14:textId="77777777" w:rsidR="00A175E5" w:rsidRPr="00A175E5" w:rsidRDefault="00A175E5" w:rsidP="00A175E5">
      <w:pPr>
        <w:rPr>
          <w:color w:val="000000" w:themeColor="text1"/>
          <w:szCs w:val="24"/>
        </w:rPr>
      </w:pPr>
      <w:r w:rsidRPr="00A175E5">
        <w:rPr>
          <w:color w:val="000000" w:themeColor="text1"/>
          <w:szCs w:val="24"/>
        </w:rPr>
        <w:t>Business Support Services – Citizens in Policing</w:t>
      </w:r>
    </w:p>
    <w:p w14:paraId="3161DBC3" w14:textId="77777777" w:rsidR="00A175E5" w:rsidRPr="00A175E5" w:rsidRDefault="00A175E5" w:rsidP="00A175E5">
      <w:pPr>
        <w:rPr>
          <w:color w:val="000000" w:themeColor="text1"/>
          <w:szCs w:val="24"/>
        </w:rPr>
      </w:pPr>
      <w:r w:rsidRPr="00A175E5">
        <w:rPr>
          <w:color w:val="000000" w:themeColor="text1"/>
          <w:szCs w:val="24"/>
        </w:rPr>
        <w:t>Homer House</w:t>
      </w:r>
    </w:p>
    <w:p w14:paraId="1238A760" w14:textId="77777777" w:rsidR="00A175E5" w:rsidRPr="00A175E5" w:rsidRDefault="00A175E5" w:rsidP="00A175E5">
      <w:pPr>
        <w:rPr>
          <w:color w:val="000000" w:themeColor="text1"/>
          <w:szCs w:val="24"/>
        </w:rPr>
      </w:pPr>
      <w:r w:rsidRPr="00A175E5">
        <w:rPr>
          <w:color w:val="000000" w:themeColor="text1"/>
          <w:szCs w:val="24"/>
        </w:rPr>
        <w:t>Devon and Cornwall Police</w:t>
      </w:r>
    </w:p>
    <w:p w14:paraId="2279D80E" w14:textId="77777777" w:rsidR="00A175E5" w:rsidRPr="00A175E5" w:rsidRDefault="00A175E5" w:rsidP="00A175E5">
      <w:pPr>
        <w:rPr>
          <w:color w:val="000000" w:themeColor="text1"/>
          <w:szCs w:val="24"/>
        </w:rPr>
      </w:pPr>
      <w:r w:rsidRPr="00A175E5">
        <w:rPr>
          <w:color w:val="000000" w:themeColor="text1"/>
          <w:szCs w:val="24"/>
        </w:rPr>
        <w:t>Police Headquarters</w:t>
      </w:r>
    </w:p>
    <w:p w14:paraId="3762642F" w14:textId="77777777" w:rsidR="00A175E5" w:rsidRPr="00A175E5" w:rsidRDefault="00A175E5" w:rsidP="00A175E5">
      <w:pPr>
        <w:rPr>
          <w:color w:val="000000" w:themeColor="text1"/>
          <w:szCs w:val="24"/>
        </w:rPr>
      </w:pPr>
      <w:r w:rsidRPr="00A175E5">
        <w:rPr>
          <w:color w:val="000000" w:themeColor="text1"/>
          <w:szCs w:val="24"/>
        </w:rPr>
        <w:t>Middlemoor</w:t>
      </w:r>
    </w:p>
    <w:p w14:paraId="54AA2368" w14:textId="77777777" w:rsidR="00A175E5" w:rsidRPr="00A175E5" w:rsidRDefault="00A175E5" w:rsidP="00A175E5">
      <w:pPr>
        <w:rPr>
          <w:color w:val="000000" w:themeColor="text1"/>
          <w:szCs w:val="24"/>
        </w:rPr>
      </w:pPr>
      <w:r w:rsidRPr="00A175E5">
        <w:rPr>
          <w:color w:val="000000" w:themeColor="text1"/>
          <w:szCs w:val="24"/>
        </w:rPr>
        <w:t>Exeter</w:t>
      </w:r>
    </w:p>
    <w:p w14:paraId="1E1D3FCC" w14:textId="77777777" w:rsidR="00A175E5" w:rsidRPr="00A175E5" w:rsidRDefault="00A175E5" w:rsidP="00A175E5">
      <w:pPr>
        <w:rPr>
          <w:color w:val="000000" w:themeColor="text1"/>
          <w:szCs w:val="24"/>
        </w:rPr>
      </w:pPr>
      <w:r w:rsidRPr="00A175E5">
        <w:rPr>
          <w:color w:val="000000" w:themeColor="text1"/>
          <w:szCs w:val="24"/>
        </w:rPr>
        <w:t xml:space="preserve">EX2 7HQ </w:t>
      </w:r>
    </w:p>
    <w:p w14:paraId="1BFE8AD3" w14:textId="77777777" w:rsidR="00BB4A64" w:rsidRDefault="00BB4A64" w:rsidP="00087D09">
      <w:pPr>
        <w:rPr>
          <w:sz w:val="16"/>
          <w:szCs w:val="16"/>
        </w:rPr>
      </w:pPr>
    </w:p>
    <w:p w14:paraId="0F208AFC" w14:textId="0E5ADFDC" w:rsidR="00792003" w:rsidRDefault="00A175E5" w:rsidP="00087D09">
      <w:pPr>
        <w:rPr>
          <w:szCs w:val="24"/>
        </w:rPr>
      </w:pPr>
      <w:r>
        <w:t xml:space="preserve">Email: </w:t>
      </w:r>
      <w:hyperlink r:id="rId14" w:history="1">
        <w:r w:rsidRPr="00B80917">
          <w:rPr>
            <w:rStyle w:val="Hyperlink"/>
            <w:szCs w:val="24"/>
          </w:rPr>
          <w:t>dcp-citizensinpolicingrecruitment@devonandcornwall.pnn.police.uk</w:t>
        </w:r>
      </w:hyperlink>
    </w:p>
    <w:p w14:paraId="3460106B" w14:textId="77777777" w:rsidR="00A175E5" w:rsidRDefault="00A175E5" w:rsidP="00087D09">
      <w:pPr>
        <w:rPr>
          <w:szCs w:val="24"/>
        </w:rPr>
      </w:pPr>
    </w:p>
    <w:p w14:paraId="39F01BF8" w14:textId="712FC82A" w:rsidR="00A175E5" w:rsidRPr="00792003" w:rsidRDefault="00A175E5" w:rsidP="00087D09">
      <w:pPr>
        <w:rPr>
          <w:szCs w:val="16"/>
        </w:rPr>
      </w:pPr>
      <w:r>
        <w:rPr>
          <w:szCs w:val="24"/>
        </w:rPr>
        <w:t xml:space="preserve">Website: </w:t>
      </w:r>
      <w:hyperlink r:id="rId15" w:history="1">
        <w:r>
          <w:rPr>
            <w:rStyle w:val="Hyperlink"/>
            <w:szCs w:val="24"/>
          </w:rPr>
          <w:t>www.devon-cornwall.police.uk</w:t>
        </w:r>
      </w:hyperlink>
    </w:p>
    <w:sectPr w:rsidR="00A175E5" w:rsidRPr="00792003" w:rsidSect="007956B3">
      <w:headerReference w:type="default" r:id="rId16"/>
      <w:footerReference w:type="default" r:id="rId17"/>
      <w:pgSz w:w="11906" w:h="16838" w:code="9"/>
      <w:pgMar w:top="567" w:right="567" w:bottom="567" w:left="567"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E619" w14:textId="77777777" w:rsidR="00E06F8B" w:rsidRDefault="00E06F8B" w:rsidP="008E20AD">
      <w:r>
        <w:separator/>
      </w:r>
    </w:p>
  </w:endnote>
  <w:endnote w:type="continuationSeparator" w:id="0">
    <w:p w14:paraId="491AA52F" w14:textId="77777777" w:rsidR="00E06F8B" w:rsidRDefault="00E06F8B" w:rsidP="008E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340C" w14:textId="77777777" w:rsidR="00683344" w:rsidRPr="00B75AD1" w:rsidRDefault="00B75AD1" w:rsidP="00683344">
    <w:pPr>
      <w:pStyle w:val="Footer"/>
      <w:jc w:val="right"/>
      <w:rPr>
        <w:color w:val="808080"/>
        <w:sz w:val="16"/>
        <w:szCs w:val="16"/>
      </w:rPr>
    </w:pPr>
    <w:r>
      <w:rPr>
        <w:color w:val="808080"/>
        <w:sz w:val="16"/>
        <w:szCs w:val="16"/>
      </w:rPr>
      <w:t xml:space="preserve">Vrsn </w:t>
    </w:r>
    <w:r w:rsidR="0069205F">
      <w:rPr>
        <w:color w:val="808080"/>
        <w:sz w:val="16"/>
        <w:szCs w:val="16"/>
      </w:rPr>
      <w:t>2</w:t>
    </w:r>
    <w:r>
      <w:rPr>
        <w:color w:val="808080"/>
        <w:sz w:val="16"/>
        <w:szCs w:val="16"/>
      </w:rPr>
      <w:t>.0 (</w:t>
    </w:r>
    <w:r w:rsidR="00172CA8">
      <w:rPr>
        <w:color w:val="808080"/>
        <w:sz w:val="16"/>
        <w:szCs w:val="16"/>
      </w:rPr>
      <w:t>0</w:t>
    </w:r>
    <w:r w:rsidR="0069205F">
      <w:rPr>
        <w:color w:val="808080"/>
        <w:sz w:val="16"/>
        <w:szCs w:val="16"/>
      </w:rPr>
      <w:t>6</w:t>
    </w:r>
    <w:r w:rsidR="00172CA8">
      <w:rPr>
        <w:color w:val="808080"/>
        <w:sz w:val="16"/>
        <w:szCs w:val="16"/>
      </w:rPr>
      <w:t>/</w:t>
    </w:r>
    <w:r w:rsidR="0069205F">
      <w:rPr>
        <w:color w:val="808080"/>
        <w:sz w:val="16"/>
        <w:szCs w:val="16"/>
      </w:rPr>
      <w:t>25</w:t>
    </w:r>
    <w:r w:rsidR="00231450">
      <w:rPr>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E9EA" w14:textId="77777777" w:rsidR="00E06F8B" w:rsidRDefault="00E06F8B" w:rsidP="008E20AD">
      <w:r>
        <w:separator/>
      </w:r>
    </w:p>
  </w:footnote>
  <w:footnote w:type="continuationSeparator" w:id="0">
    <w:p w14:paraId="46BFAF32" w14:textId="77777777" w:rsidR="00E06F8B" w:rsidRDefault="00E06F8B" w:rsidP="008E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7AC5" w14:textId="77777777" w:rsidR="00B75AD1" w:rsidRPr="008E20AD" w:rsidRDefault="00172CA8" w:rsidP="008E20AD">
    <w:pPr>
      <w:pStyle w:val="Header"/>
      <w:jc w:val="right"/>
      <w:rPr>
        <w:color w:val="808080"/>
        <w:sz w:val="16"/>
        <w:szCs w:val="16"/>
      </w:rPr>
    </w:pPr>
    <w:r>
      <w:rPr>
        <w:color w:val="808080"/>
        <w:sz w:val="16"/>
        <w:szCs w:val="16"/>
      </w:rPr>
      <w:t>Form: PSV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BCBA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A83A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72D3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0A63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EED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EEA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A2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90E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E89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E5502"/>
    <w:multiLevelType w:val="hybridMultilevel"/>
    <w:tmpl w:val="1B5A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F75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F73C89"/>
    <w:multiLevelType w:val="hybridMultilevel"/>
    <w:tmpl w:val="089EE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605F83"/>
    <w:multiLevelType w:val="hybridMultilevel"/>
    <w:tmpl w:val="DA24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C6108"/>
    <w:multiLevelType w:val="hybridMultilevel"/>
    <w:tmpl w:val="6DCC9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226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036514"/>
    <w:multiLevelType w:val="hybridMultilevel"/>
    <w:tmpl w:val="E344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27DBC"/>
    <w:multiLevelType w:val="hybridMultilevel"/>
    <w:tmpl w:val="B562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F15CD"/>
    <w:multiLevelType w:val="hybridMultilevel"/>
    <w:tmpl w:val="4286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16EA2"/>
    <w:multiLevelType w:val="hybridMultilevel"/>
    <w:tmpl w:val="2FDC5F3A"/>
    <w:lvl w:ilvl="0" w:tplc="3B6C21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A3662"/>
    <w:multiLevelType w:val="hybridMultilevel"/>
    <w:tmpl w:val="19B0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57E0A"/>
    <w:multiLevelType w:val="hybridMultilevel"/>
    <w:tmpl w:val="8D40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65190"/>
    <w:multiLevelType w:val="hybridMultilevel"/>
    <w:tmpl w:val="99E8CCF8"/>
    <w:lvl w:ilvl="0" w:tplc="3B6C21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2E6B58"/>
    <w:multiLevelType w:val="hybridMultilevel"/>
    <w:tmpl w:val="D598E6F6"/>
    <w:lvl w:ilvl="0" w:tplc="0809000B">
      <w:start w:val="1"/>
      <w:numFmt w:val="bullet"/>
      <w:lvlText w:val=""/>
      <w:lvlJc w:val="left"/>
      <w:pPr>
        <w:ind w:left="72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92109"/>
    <w:multiLevelType w:val="hybridMultilevel"/>
    <w:tmpl w:val="958C93D4"/>
    <w:lvl w:ilvl="0" w:tplc="3B6C21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808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1079CB"/>
    <w:multiLevelType w:val="hybridMultilevel"/>
    <w:tmpl w:val="5B2C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2174F7"/>
    <w:multiLevelType w:val="hybridMultilevel"/>
    <w:tmpl w:val="403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386680">
    <w:abstractNumId w:val="9"/>
  </w:num>
  <w:num w:numId="2" w16cid:durableId="1137650140">
    <w:abstractNumId w:val="7"/>
  </w:num>
  <w:num w:numId="3" w16cid:durableId="253126299">
    <w:abstractNumId w:val="6"/>
  </w:num>
  <w:num w:numId="4" w16cid:durableId="618873208">
    <w:abstractNumId w:val="5"/>
  </w:num>
  <w:num w:numId="5" w16cid:durableId="1213074789">
    <w:abstractNumId w:val="4"/>
  </w:num>
  <w:num w:numId="6" w16cid:durableId="184759403">
    <w:abstractNumId w:val="8"/>
  </w:num>
  <w:num w:numId="7" w16cid:durableId="957225428">
    <w:abstractNumId w:val="3"/>
  </w:num>
  <w:num w:numId="8" w16cid:durableId="2110807339">
    <w:abstractNumId w:val="2"/>
  </w:num>
  <w:num w:numId="9" w16cid:durableId="52312823">
    <w:abstractNumId w:val="1"/>
  </w:num>
  <w:num w:numId="10" w16cid:durableId="1257714909">
    <w:abstractNumId w:val="0"/>
  </w:num>
  <w:num w:numId="11" w16cid:durableId="822235847">
    <w:abstractNumId w:val="23"/>
  </w:num>
  <w:num w:numId="12" w16cid:durableId="1910269542">
    <w:abstractNumId w:val="25"/>
  </w:num>
  <w:num w:numId="13" w16cid:durableId="513036558">
    <w:abstractNumId w:val="11"/>
  </w:num>
  <w:num w:numId="14" w16cid:durableId="1434786700">
    <w:abstractNumId w:val="15"/>
  </w:num>
  <w:num w:numId="15" w16cid:durableId="1887981639">
    <w:abstractNumId w:val="13"/>
  </w:num>
  <w:num w:numId="16" w16cid:durableId="86004050">
    <w:abstractNumId w:val="10"/>
  </w:num>
  <w:num w:numId="17" w16cid:durableId="2034646915">
    <w:abstractNumId w:val="17"/>
  </w:num>
  <w:num w:numId="18" w16cid:durableId="1296064648">
    <w:abstractNumId w:val="26"/>
  </w:num>
  <w:num w:numId="19" w16cid:durableId="45035615">
    <w:abstractNumId w:val="18"/>
  </w:num>
  <w:num w:numId="20" w16cid:durableId="603657171">
    <w:abstractNumId w:val="16"/>
  </w:num>
  <w:num w:numId="21" w16cid:durableId="406655087">
    <w:abstractNumId w:val="24"/>
  </w:num>
  <w:num w:numId="22" w16cid:durableId="231744375">
    <w:abstractNumId w:val="22"/>
  </w:num>
  <w:num w:numId="23" w16cid:durableId="1277565938">
    <w:abstractNumId w:val="19"/>
  </w:num>
  <w:num w:numId="24" w16cid:durableId="1509104229">
    <w:abstractNumId w:val="21"/>
  </w:num>
  <w:num w:numId="25" w16cid:durableId="185484527">
    <w:abstractNumId w:val="20"/>
  </w:num>
  <w:num w:numId="26" w16cid:durableId="1855681103">
    <w:abstractNumId w:val="12"/>
  </w:num>
  <w:num w:numId="27" w16cid:durableId="1126660199">
    <w:abstractNumId w:val="27"/>
  </w:num>
  <w:num w:numId="28" w16cid:durableId="497959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AD"/>
    <w:rsid w:val="00005DDA"/>
    <w:rsid w:val="00023C50"/>
    <w:rsid w:val="00084243"/>
    <w:rsid w:val="00087D09"/>
    <w:rsid w:val="000910B4"/>
    <w:rsid w:val="000D0485"/>
    <w:rsid w:val="000F78CA"/>
    <w:rsid w:val="00102105"/>
    <w:rsid w:val="00141829"/>
    <w:rsid w:val="0014270E"/>
    <w:rsid w:val="00145984"/>
    <w:rsid w:val="00163098"/>
    <w:rsid w:val="00172CA8"/>
    <w:rsid w:val="001857D2"/>
    <w:rsid w:val="00194B9C"/>
    <w:rsid w:val="001A7C58"/>
    <w:rsid w:val="00206C32"/>
    <w:rsid w:val="00231450"/>
    <w:rsid w:val="00271939"/>
    <w:rsid w:val="00286626"/>
    <w:rsid w:val="00287712"/>
    <w:rsid w:val="002A0786"/>
    <w:rsid w:val="002C34C5"/>
    <w:rsid w:val="002D5066"/>
    <w:rsid w:val="002F088F"/>
    <w:rsid w:val="002F5D4B"/>
    <w:rsid w:val="00317DD2"/>
    <w:rsid w:val="003204BB"/>
    <w:rsid w:val="00334460"/>
    <w:rsid w:val="00374EAF"/>
    <w:rsid w:val="00395114"/>
    <w:rsid w:val="003A0007"/>
    <w:rsid w:val="003F2013"/>
    <w:rsid w:val="00406E4F"/>
    <w:rsid w:val="00420B92"/>
    <w:rsid w:val="0042664F"/>
    <w:rsid w:val="004452C1"/>
    <w:rsid w:val="00490F80"/>
    <w:rsid w:val="004A5AC1"/>
    <w:rsid w:val="004C4C43"/>
    <w:rsid w:val="004D0CCE"/>
    <w:rsid w:val="0051187C"/>
    <w:rsid w:val="00515515"/>
    <w:rsid w:val="00525F22"/>
    <w:rsid w:val="005356D1"/>
    <w:rsid w:val="00556509"/>
    <w:rsid w:val="00582815"/>
    <w:rsid w:val="005979F1"/>
    <w:rsid w:val="005A109C"/>
    <w:rsid w:val="005D49AE"/>
    <w:rsid w:val="00602739"/>
    <w:rsid w:val="00602F4D"/>
    <w:rsid w:val="0060661A"/>
    <w:rsid w:val="00634470"/>
    <w:rsid w:val="006357B7"/>
    <w:rsid w:val="00683344"/>
    <w:rsid w:val="00691D2E"/>
    <w:rsid w:val="0069205F"/>
    <w:rsid w:val="006B3A2C"/>
    <w:rsid w:val="006D3A36"/>
    <w:rsid w:val="00703652"/>
    <w:rsid w:val="00754516"/>
    <w:rsid w:val="00770A47"/>
    <w:rsid w:val="00772D8C"/>
    <w:rsid w:val="00792003"/>
    <w:rsid w:val="007956B3"/>
    <w:rsid w:val="0079789F"/>
    <w:rsid w:val="007D679B"/>
    <w:rsid w:val="007F2988"/>
    <w:rsid w:val="00827036"/>
    <w:rsid w:val="008E0F48"/>
    <w:rsid w:val="008E20AD"/>
    <w:rsid w:val="008E4FCA"/>
    <w:rsid w:val="008F2144"/>
    <w:rsid w:val="009677F2"/>
    <w:rsid w:val="00990112"/>
    <w:rsid w:val="00A0055F"/>
    <w:rsid w:val="00A175E5"/>
    <w:rsid w:val="00A263D1"/>
    <w:rsid w:val="00A51942"/>
    <w:rsid w:val="00A524F9"/>
    <w:rsid w:val="00A87514"/>
    <w:rsid w:val="00A90DBF"/>
    <w:rsid w:val="00AC26EA"/>
    <w:rsid w:val="00AC3B0A"/>
    <w:rsid w:val="00B12105"/>
    <w:rsid w:val="00B25BB4"/>
    <w:rsid w:val="00B27434"/>
    <w:rsid w:val="00B27D73"/>
    <w:rsid w:val="00B50BDB"/>
    <w:rsid w:val="00B6600F"/>
    <w:rsid w:val="00B75765"/>
    <w:rsid w:val="00B75AD1"/>
    <w:rsid w:val="00B85752"/>
    <w:rsid w:val="00BB4A64"/>
    <w:rsid w:val="00C17ED8"/>
    <w:rsid w:val="00C224B7"/>
    <w:rsid w:val="00C5706D"/>
    <w:rsid w:val="00C81B87"/>
    <w:rsid w:val="00CA28EE"/>
    <w:rsid w:val="00CC3E0B"/>
    <w:rsid w:val="00CC5675"/>
    <w:rsid w:val="00D1169B"/>
    <w:rsid w:val="00D65EAA"/>
    <w:rsid w:val="00DB08BE"/>
    <w:rsid w:val="00DF0969"/>
    <w:rsid w:val="00E06F8B"/>
    <w:rsid w:val="00E130A8"/>
    <w:rsid w:val="00E972F2"/>
    <w:rsid w:val="00EA0D80"/>
    <w:rsid w:val="00EA6454"/>
    <w:rsid w:val="00EB46B1"/>
    <w:rsid w:val="00EC4A34"/>
    <w:rsid w:val="00EE3AE4"/>
    <w:rsid w:val="00EE47D4"/>
    <w:rsid w:val="00EF1186"/>
    <w:rsid w:val="00F00022"/>
    <w:rsid w:val="00F35D39"/>
    <w:rsid w:val="00F436BD"/>
    <w:rsid w:val="00F90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50B2396"/>
  <w15:chartTrackingRefBased/>
  <w15:docId w15:val="{1468FB35-D913-4296-BDE3-4462B79B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AA"/>
    <w:rPr>
      <w:rFonts w:ascii="Arial" w:hAnsi="Arial"/>
      <w:sz w:val="24"/>
    </w:rPr>
  </w:style>
  <w:style w:type="paragraph" w:styleId="Heading1">
    <w:name w:val="heading 1"/>
    <w:basedOn w:val="Normal"/>
    <w:next w:val="Normal"/>
    <w:qFormat/>
    <w:rsid w:val="00D65EAA"/>
    <w:pPr>
      <w:outlineLvl w:val="0"/>
    </w:pPr>
    <w:rPr>
      <w:b/>
      <w:caps/>
      <w:sz w:val="28"/>
    </w:rPr>
  </w:style>
  <w:style w:type="paragraph" w:styleId="Heading2">
    <w:name w:val="heading 2"/>
    <w:basedOn w:val="Normal"/>
    <w:next w:val="Normal"/>
    <w:qFormat/>
    <w:rsid w:val="00D65EAA"/>
    <w:pPr>
      <w:outlineLvl w:val="1"/>
    </w:pPr>
    <w:rPr>
      <w:b/>
      <w:caps/>
    </w:rPr>
  </w:style>
  <w:style w:type="paragraph" w:styleId="Heading3">
    <w:name w:val="heading 3"/>
    <w:basedOn w:val="Normal"/>
    <w:next w:val="Normal"/>
    <w:qFormat/>
    <w:rsid w:val="00D65EAA"/>
    <w:pPr>
      <w:outlineLvl w:val="2"/>
    </w:pPr>
    <w:rPr>
      <w:b/>
      <w:u w:val="single"/>
    </w:rPr>
  </w:style>
  <w:style w:type="paragraph" w:styleId="Heading4">
    <w:name w:val="heading 4"/>
    <w:basedOn w:val="Normal"/>
    <w:next w:val="Normal"/>
    <w:qFormat/>
    <w:rsid w:val="00D65EAA"/>
    <w:pPr>
      <w:outlineLvl w:val="3"/>
    </w:pPr>
    <w:rPr>
      <w:u w:val="single"/>
    </w:rPr>
  </w:style>
  <w:style w:type="paragraph" w:styleId="Heading6">
    <w:name w:val="heading 6"/>
    <w:basedOn w:val="Normal"/>
    <w:next w:val="Normal"/>
    <w:qFormat/>
    <w:rsid w:val="00D65EAA"/>
    <w:pPr>
      <w:spacing w:before="240" w:after="60"/>
      <w:outlineLvl w:val="5"/>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0AD"/>
    <w:rPr>
      <w:rFonts w:ascii="Tahoma" w:hAnsi="Tahoma" w:cs="Tahoma"/>
      <w:sz w:val="16"/>
      <w:szCs w:val="16"/>
    </w:rPr>
  </w:style>
  <w:style w:type="character" w:customStyle="1" w:styleId="BalloonTextChar">
    <w:name w:val="Balloon Text Char"/>
    <w:link w:val="BalloonText"/>
    <w:uiPriority w:val="99"/>
    <w:semiHidden/>
    <w:rsid w:val="008E20AD"/>
    <w:rPr>
      <w:rFonts w:ascii="Tahoma" w:hAnsi="Tahoma" w:cs="Tahoma"/>
      <w:sz w:val="16"/>
      <w:szCs w:val="16"/>
    </w:rPr>
  </w:style>
  <w:style w:type="paragraph" w:styleId="Header">
    <w:name w:val="header"/>
    <w:basedOn w:val="Normal"/>
    <w:link w:val="HeaderChar"/>
    <w:unhideWhenUsed/>
    <w:rsid w:val="008E20AD"/>
    <w:pPr>
      <w:tabs>
        <w:tab w:val="center" w:pos="4513"/>
        <w:tab w:val="right" w:pos="9026"/>
      </w:tabs>
    </w:pPr>
  </w:style>
  <w:style w:type="character" w:customStyle="1" w:styleId="HeaderChar">
    <w:name w:val="Header Char"/>
    <w:link w:val="Header"/>
    <w:uiPriority w:val="99"/>
    <w:rsid w:val="008E20AD"/>
    <w:rPr>
      <w:rFonts w:ascii="Arial" w:hAnsi="Arial"/>
      <w:sz w:val="24"/>
    </w:rPr>
  </w:style>
  <w:style w:type="paragraph" w:styleId="Footer">
    <w:name w:val="footer"/>
    <w:basedOn w:val="Normal"/>
    <w:link w:val="FooterChar"/>
    <w:uiPriority w:val="99"/>
    <w:unhideWhenUsed/>
    <w:rsid w:val="008E20AD"/>
    <w:pPr>
      <w:tabs>
        <w:tab w:val="center" w:pos="4513"/>
        <w:tab w:val="right" w:pos="9026"/>
      </w:tabs>
    </w:pPr>
  </w:style>
  <w:style w:type="character" w:customStyle="1" w:styleId="FooterChar">
    <w:name w:val="Footer Char"/>
    <w:link w:val="Footer"/>
    <w:uiPriority w:val="99"/>
    <w:rsid w:val="008E20AD"/>
    <w:rPr>
      <w:rFonts w:ascii="Arial" w:hAnsi="Arial"/>
      <w:sz w:val="24"/>
    </w:rPr>
  </w:style>
  <w:style w:type="table" w:styleId="TableGrid">
    <w:name w:val="Table Grid"/>
    <w:basedOn w:val="TableNormal"/>
    <w:uiPriority w:val="59"/>
    <w:rsid w:val="008E2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subtitle1">
    <w:name w:val="tablesubtitle1"/>
    <w:rsid w:val="00087D09"/>
    <w:rPr>
      <w:rFonts w:ascii="Arial" w:hAnsi="Arial"/>
      <w:b/>
      <w:sz w:val="22"/>
    </w:rPr>
  </w:style>
  <w:style w:type="character" w:styleId="Hyperlink">
    <w:name w:val="Hyperlink"/>
    <w:uiPriority w:val="99"/>
    <w:unhideWhenUsed/>
    <w:rsid w:val="00792003"/>
    <w:rPr>
      <w:color w:val="0563C1"/>
      <w:u w:val="single"/>
    </w:rPr>
  </w:style>
  <w:style w:type="character" w:styleId="CommentReference">
    <w:name w:val="annotation reference"/>
    <w:uiPriority w:val="99"/>
    <w:semiHidden/>
    <w:unhideWhenUsed/>
    <w:rsid w:val="00023C50"/>
    <w:rPr>
      <w:sz w:val="16"/>
      <w:szCs w:val="16"/>
    </w:rPr>
  </w:style>
  <w:style w:type="paragraph" w:styleId="CommentText">
    <w:name w:val="annotation text"/>
    <w:basedOn w:val="Normal"/>
    <w:link w:val="CommentTextChar"/>
    <w:uiPriority w:val="99"/>
    <w:semiHidden/>
    <w:unhideWhenUsed/>
    <w:rsid w:val="00023C50"/>
    <w:rPr>
      <w:sz w:val="20"/>
    </w:rPr>
  </w:style>
  <w:style w:type="character" w:customStyle="1" w:styleId="CommentTextChar">
    <w:name w:val="Comment Text Char"/>
    <w:link w:val="CommentText"/>
    <w:uiPriority w:val="99"/>
    <w:semiHidden/>
    <w:rsid w:val="00023C50"/>
    <w:rPr>
      <w:rFonts w:ascii="Arial" w:hAnsi="Arial"/>
    </w:rPr>
  </w:style>
  <w:style w:type="paragraph" w:styleId="ListParagraph">
    <w:name w:val="List Paragraph"/>
    <w:basedOn w:val="Normal"/>
    <w:uiPriority w:val="34"/>
    <w:qFormat/>
    <w:rsid w:val="007D679B"/>
    <w:pPr>
      <w:ind w:left="720"/>
      <w:contextualSpacing/>
    </w:pPr>
    <w:rPr>
      <w:rFonts w:ascii="Calibri" w:hAnsi="Calibri"/>
    </w:rPr>
  </w:style>
  <w:style w:type="paragraph" w:styleId="NormalWeb">
    <w:name w:val="Normal (Web)"/>
    <w:basedOn w:val="Normal"/>
    <w:uiPriority w:val="99"/>
    <w:unhideWhenUsed/>
    <w:rsid w:val="00B50BD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A1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443641">
      <w:bodyDiv w:val="1"/>
      <w:marLeft w:val="0"/>
      <w:marRight w:val="0"/>
      <w:marTop w:val="0"/>
      <w:marBottom w:val="0"/>
      <w:divBdr>
        <w:top w:val="none" w:sz="0" w:space="0" w:color="auto"/>
        <w:left w:val="none" w:sz="0" w:space="0" w:color="auto"/>
        <w:bottom w:val="none" w:sz="0" w:space="0" w:color="auto"/>
        <w:right w:val="none" w:sz="0" w:space="0" w:color="auto"/>
      </w:divBdr>
    </w:div>
    <w:div w:id="12305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evon-cornwall.police.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cp-citizensinpolicingrecruitment@devonandcornwall.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GPMS xmlns="eb9ce14c-abbc-4682-b88d-567a6085b0e0">Not Protectively Marked</GPMS>
    <FOI xmlns="eb9ce14c-abbc-4682-b88d-567a6085b0e0">Open</FO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04CA51E36222458ABA3C6282DF42B6" ma:contentTypeVersion="4" ma:contentTypeDescription="Create a new document." ma:contentTypeScope="" ma:versionID="be9f1feb24994a0ac35dd6903178acc6">
  <xsd:schema xmlns:xsd="http://www.w3.org/2001/XMLSchema" xmlns:xs="http://www.w3.org/2001/XMLSchema" xmlns:p="http://schemas.microsoft.com/office/2006/metadata/properties" xmlns:ns2="eb9ce14c-abbc-4682-b88d-567a6085b0e0" targetNamespace="http://schemas.microsoft.com/office/2006/metadata/properties" ma:root="true" ma:fieldsID="ee0daf854e844f64ba780aaeb13cad68" ns2:_="">
    <xsd:import namespace="eb9ce14c-abbc-4682-b88d-567a6085b0e0"/>
    <xsd:element name="properties">
      <xsd:complexType>
        <xsd:sequence>
          <xsd:element name="documentManagement">
            <xsd:complexType>
              <xsd:all>
                <xsd:element ref="ns2:FOI"/>
                <xsd:element ref="ns2:GP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ce14c-abbc-4682-b88d-567a6085b0e0" elementFormDefault="qualified">
    <xsd:import namespace="http://schemas.microsoft.com/office/2006/documentManagement/types"/>
    <xsd:import namespace="http://schemas.microsoft.com/office/infopath/2007/PartnerControls"/>
    <xsd:element name="FOI" ma:index="8" ma:displayName="FOI" ma:default="Open" ma:description="If ‘Closed’ or ‘Partially Closed’ refer to FOI Unit if requested by the public" ma:format="Dropdown" ma:internalName="FOI">
      <xsd:simpleType>
        <xsd:restriction base="dms:Choice">
          <xsd:enumeration value="Open"/>
          <xsd:enumeration value="Partially Closed"/>
          <xsd:enumeration value="Closed"/>
        </xsd:restriction>
      </xsd:simpleType>
    </xsd:element>
    <xsd:element name="GPMS" ma:index="9" ma:displayName="GPMS" ma:default="Not Protectively Marked" ma:format="Dropdown" ma:internalName="GPMS">
      <xsd:simpleType>
        <xsd:restriction base="dms:Choice">
          <xsd:enumeration value="Not Protectively Marked"/>
          <xsd:enumeration value="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E4C-F4DB-4FB1-96C7-8152ACA660E9}">
  <ds:schemaRefs>
    <ds:schemaRef ds:uri="http://schemas.microsoft.com/office/2006/metadata/longProperties"/>
  </ds:schemaRefs>
</ds:datastoreItem>
</file>

<file path=customXml/itemProps2.xml><?xml version="1.0" encoding="utf-8"?>
<ds:datastoreItem xmlns:ds="http://schemas.openxmlformats.org/officeDocument/2006/customXml" ds:itemID="{41B1505C-E50E-444F-9B53-745C1B45643F}">
  <ds:schemaRefs>
    <ds:schemaRef ds:uri="http://schemas.microsoft.com/office/2006/metadata/properties"/>
    <ds:schemaRef ds:uri="http://schemas.microsoft.com/office/infopath/2007/PartnerControls"/>
    <ds:schemaRef ds:uri="eb9ce14c-abbc-4682-b88d-567a6085b0e0"/>
  </ds:schemaRefs>
</ds:datastoreItem>
</file>

<file path=customXml/itemProps3.xml><?xml version="1.0" encoding="utf-8"?>
<ds:datastoreItem xmlns:ds="http://schemas.openxmlformats.org/officeDocument/2006/customXml" ds:itemID="{81B76B5E-0D7C-4B7E-811B-366A7C924A46}">
  <ds:schemaRefs>
    <ds:schemaRef ds:uri="http://schemas.microsoft.com/sharepoint/v3/contenttype/forms"/>
  </ds:schemaRefs>
</ds:datastoreItem>
</file>

<file path=customXml/itemProps4.xml><?xml version="1.0" encoding="utf-8"?>
<ds:datastoreItem xmlns:ds="http://schemas.openxmlformats.org/officeDocument/2006/customXml" ds:itemID="{F80EF58B-6227-4426-826C-833BAB61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ce14c-abbc-4682-b88d-567a6085b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FE0AA2-EAB9-4F11-8B13-15BD73C0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PVP Volunteer Role Profile Template</vt:lpstr>
    </vt:vector>
  </TitlesOfParts>
  <Company>DCC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PVP Volunteer Role Profile Template</dc:title>
  <dc:subject/>
  <dc:creator>MCGINNIS Paula 57419</dc:creator>
  <cp:keywords/>
  <dc:description/>
  <cp:lastModifiedBy>CORBER Sarah 57826</cp:lastModifiedBy>
  <cp:revision>6</cp:revision>
  <cp:lastPrinted>2017-02-13T09:37:00Z</cp:lastPrinted>
  <dcterms:created xsi:type="dcterms:W3CDTF">2026-04-22T09:59:00Z</dcterms:created>
  <dcterms:modified xsi:type="dcterms:W3CDTF">2026-04-22T10:21:00Z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HOOPER Bex 54425</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HOOPER Bex 54425</vt:lpwstr>
  </property>
  <property fmtid="{D5CDD505-2E9C-101B-9397-08002B2CF9AE}" pid="7" name="Order">
    <vt:lpwstr>4400.00000000000</vt:lpwstr>
  </property>
  <property fmtid="{D5CDD505-2E9C-101B-9397-08002B2CF9AE}" pid="8" name="MSIP_Label_ccbfa385-8296-4297-a9ac-837a1833737a_Enabled">
    <vt:lpwstr>true</vt:lpwstr>
  </property>
  <property fmtid="{D5CDD505-2E9C-101B-9397-08002B2CF9AE}" pid="9" name="MSIP_Label_ccbfa385-8296-4297-a9ac-837a1833737a_SetDate">
    <vt:lpwstr>2025-07-15T13:11:13Z</vt:lpwstr>
  </property>
  <property fmtid="{D5CDD505-2E9C-101B-9397-08002B2CF9AE}" pid="10" name="MSIP_Label_ccbfa385-8296-4297-a9ac-837a1833737a_Method">
    <vt:lpwstr>Standard</vt:lpwstr>
  </property>
  <property fmtid="{D5CDD505-2E9C-101B-9397-08002B2CF9AE}" pid="11" name="MSIP_Label_ccbfa385-8296-4297-a9ac-837a1833737a_Name">
    <vt:lpwstr>ccbfa385-8296-4297-a9ac-837a1833737a</vt:lpwstr>
  </property>
  <property fmtid="{D5CDD505-2E9C-101B-9397-08002B2CF9AE}" pid="12" name="MSIP_Label_ccbfa385-8296-4297-a9ac-837a1833737a_SiteId">
    <vt:lpwstr>4515d0c5-b418-4cfa-9741-222da68a18d7</vt:lpwstr>
  </property>
  <property fmtid="{D5CDD505-2E9C-101B-9397-08002B2CF9AE}" pid="13" name="MSIP_Label_ccbfa385-8296-4297-a9ac-837a1833737a_ActionId">
    <vt:lpwstr>a23b7559-39a4-4cec-8205-4d4d63f30f8e</vt:lpwstr>
  </property>
  <property fmtid="{D5CDD505-2E9C-101B-9397-08002B2CF9AE}" pid="14" name="MSIP_Label_ccbfa385-8296-4297-a9ac-837a1833737a_ContentBits">
    <vt:lpwstr>0</vt:lpwstr>
  </property>
  <property fmtid="{D5CDD505-2E9C-101B-9397-08002B2CF9AE}" pid="15" name="MSIP_Label_ccbfa385-8296-4297-a9ac-837a1833737a_Tag">
    <vt:lpwstr>10, 3, 0, 1</vt:lpwstr>
  </property>
</Properties>
</file>